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1C" w:rsidRPr="007E3F47" w:rsidRDefault="00FA421C" w:rsidP="00FA421C">
      <w:pPr>
        <w:widowControl w:val="0"/>
        <w:ind w:firstLine="709"/>
        <w:jc w:val="center"/>
        <w:rPr>
          <w:b/>
          <w:sz w:val="28"/>
        </w:rPr>
      </w:pPr>
      <w:r w:rsidRPr="007E3F47">
        <w:rPr>
          <w:b/>
          <w:sz w:val="28"/>
        </w:rPr>
        <w:t>Методичні рекомендації щодо написання контрольних робіт</w:t>
      </w:r>
    </w:p>
    <w:p w:rsidR="00FA421C" w:rsidRPr="007E3F47" w:rsidRDefault="00FA421C" w:rsidP="00FA421C">
      <w:pPr>
        <w:widowControl w:val="0"/>
        <w:ind w:firstLine="709"/>
        <w:jc w:val="center"/>
        <w:rPr>
          <w:b/>
          <w:sz w:val="16"/>
        </w:rPr>
      </w:pPr>
    </w:p>
    <w:p w:rsidR="00FA421C" w:rsidRDefault="00FA421C" w:rsidP="00FA421C">
      <w:pPr>
        <w:pStyle w:val="a3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Окрім письмової  контрольної роботи, </w:t>
      </w:r>
      <w:r w:rsidRPr="00DE3FC6">
        <w:rPr>
          <w:rFonts w:ascii="Times New Roman" w:hAnsi="Times New Roman"/>
          <w:i/>
          <w:sz w:val="26"/>
        </w:rPr>
        <w:t>в цілому контрольні заходи включають</w:t>
      </w:r>
      <w:r>
        <w:rPr>
          <w:rFonts w:ascii="Times New Roman" w:hAnsi="Times New Roman"/>
          <w:sz w:val="26"/>
        </w:rPr>
        <w:t xml:space="preserve"> поточний самоконтроль за допомогою контрольних питань та контроль, який здійснюється викладачем під час проведення семінарських занять шляхом усного опитування або письмового тестування. Підсумковий контроль здійснюється у формі сесійного семестрового іспиту за білетами. Результати складання іспиту оцінюються за п’ятибальною системою та вносяться до екзаменаційної відомості та залікової книжки.</w:t>
      </w:r>
    </w:p>
    <w:p w:rsidR="00FA421C" w:rsidRDefault="00FA421C" w:rsidP="00FA421C">
      <w:pPr>
        <w:pStyle w:val="a3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Слухачам, які отримали на іспиті незадовільну оцінку, надається можливість ліквідувати академічну заборгованість до початку наступного семестру : один раз – викладачеві, другий – комісії.</w:t>
      </w:r>
    </w:p>
    <w:p w:rsidR="00FA421C" w:rsidRPr="0004616D" w:rsidRDefault="00FA421C" w:rsidP="00FA421C">
      <w:pPr>
        <w:pStyle w:val="a3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Контрольні питання розміщено після переліку тем контрольних робіт. </w:t>
      </w:r>
    </w:p>
    <w:p w:rsidR="00FA421C" w:rsidRDefault="00FA421C" w:rsidP="00FA421C">
      <w:pPr>
        <w:pStyle w:val="a3"/>
        <w:ind w:firstLine="709"/>
        <w:jc w:val="both"/>
        <w:rPr>
          <w:rFonts w:ascii="Times New Roman" w:hAnsi="Times New Roman"/>
          <w:sz w:val="26"/>
        </w:rPr>
      </w:pPr>
      <w:r w:rsidRPr="000B43E8">
        <w:rPr>
          <w:rFonts w:ascii="Times New Roman" w:hAnsi="Times New Roman"/>
          <w:i/>
          <w:sz w:val="26"/>
        </w:rPr>
        <w:t>Виконання контрольної роботи</w:t>
      </w:r>
      <w:r w:rsidRPr="007E3F47">
        <w:rPr>
          <w:rFonts w:ascii="Times New Roman" w:hAnsi="Times New Roman"/>
          <w:sz w:val="26"/>
        </w:rPr>
        <w:t xml:space="preserve"> з курсу </w:t>
      </w:r>
      <w:proofErr w:type="spellStart"/>
      <w:r w:rsidRPr="007E3F47">
        <w:rPr>
          <w:rFonts w:ascii="Times New Roman" w:hAnsi="Times New Roman"/>
          <w:sz w:val="26"/>
        </w:rPr>
        <w:t>“Історія</w:t>
      </w:r>
      <w:proofErr w:type="spellEnd"/>
      <w:r w:rsidRPr="007E3F47">
        <w:rPr>
          <w:rFonts w:ascii="Times New Roman" w:hAnsi="Times New Roman"/>
          <w:sz w:val="26"/>
        </w:rPr>
        <w:t xml:space="preserve"> держави та права </w:t>
      </w:r>
      <w:proofErr w:type="spellStart"/>
      <w:r w:rsidRPr="007E3F47">
        <w:rPr>
          <w:rFonts w:ascii="Times New Roman" w:hAnsi="Times New Roman"/>
          <w:sz w:val="26"/>
        </w:rPr>
        <w:t>України”</w:t>
      </w:r>
      <w:proofErr w:type="spellEnd"/>
      <w:r w:rsidRPr="007E3F47">
        <w:rPr>
          <w:rFonts w:ascii="Times New Roman" w:hAnsi="Times New Roman"/>
          <w:sz w:val="26"/>
        </w:rPr>
        <w:t xml:space="preserve"> є обов’язковим компонентом навчального процесу, обов’язковою формою контролю знань, вмінь і навичок студентів  заочної форми навчання. Вона, як одна з творчих форм самостійної роботи студентів, має на меті поглиблене опанування окремих тем курсу, закріплення вивченого матеріалу, формування навичок роботи не тільки з підручниками і хрестоматіями, а й </w:t>
      </w:r>
      <w:proofErr w:type="spellStart"/>
      <w:r w:rsidRPr="007E3F47">
        <w:rPr>
          <w:rFonts w:ascii="Times New Roman" w:hAnsi="Times New Roman"/>
          <w:sz w:val="26"/>
        </w:rPr>
        <w:t>історико-правовими</w:t>
      </w:r>
      <w:proofErr w:type="spellEnd"/>
      <w:r w:rsidRPr="007E3F47">
        <w:rPr>
          <w:rFonts w:ascii="Times New Roman" w:hAnsi="Times New Roman"/>
          <w:sz w:val="26"/>
        </w:rPr>
        <w:t xml:space="preserve">  монографіями, науковими статтями, різноманітними джерелами права. По суті у процесі виконання контрольної роботи студент головним чином активно застосовує вміння </w:t>
      </w:r>
      <w:r w:rsidRPr="007E3F47">
        <w:rPr>
          <w:rFonts w:ascii="Times New Roman" w:hAnsi="Times New Roman"/>
          <w:i/>
          <w:sz w:val="26"/>
        </w:rPr>
        <w:t>творчо компілювати</w:t>
      </w:r>
      <w:r w:rsidRPr="007E3F47">
        <w:rPr>
          <w:rFonts w:ascii="Times New Roman" w:hAnsi="Times New Roman"/>
          <w:sz w:val="26"/>
        </w:rPr>
        <w:t xml:space="preserve"> знайдений матеріал.</w:t>
      </w:r>
    </w:p>
    <w:p w:rsidR="00FA421C" w:rsidRDefault="00FA421C" w:rsidP="00FA421C">
      <w:pPr>
        <w:pStyle w:val="a3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Обсяг контрольної роботи повинен становити 15 – 20 сторінок друкованого тексту через 2 інтервали на аркушах стандарту А 4, сторінки контрольної роботи нумеруються. Шрифт : </w:t>
      </w:r>
      <w:r>
        <w:rPr>
          <w:rFonts w:ascii="Times New Roman" w:hAnsi="Times New Roman"/>
          <w:sz w:val="26"/>
          <w:lang w:val="en-US"/>
        </w:rPr>
        <w:t>Times</w:t>
      </w:r>
      <w:r w:rsidRPr="00D63D0B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en-US"/>
        </w:rPr>
        <w:t>New</w:t>
      </w:r>
      <w:r w:rsidRPr="00D63D0B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en-US"/>
        </w:rPr>
        <w:t>Roman</w:t>
      </w:r>
      <w:r>
        <w:rPr>
          <w:rFonts w:ascii="Times New Roman" w:hAnsi="Times New Roman"/>
          <w:sz w:val="26"/>
        </w:rPr>
        <w:t>,</w:t>
      </w:r>
      <w:r w:rsidRPr="00D63D0B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розміром 14. Кількість строк на аркуші 29 – 30 (враховуючи посторінкові посилання на використані джерела та літературу). Кількість знаків у строчці – 57 – 70 (враховуючи пропуски між словами та знаки пунктуації). Контрольна робота включає наступні обов’язкові складові частини :</w:t>
      </w:r>
    </w:p>
    <w:p w:rsidR="00FA421C" w:rsidRDefault="00FA421C" w:rsidP="00FA421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титульний аркуш;</w:t>
      </w:r>
    </w:p>
    <w:p w:rsidR="00FA421C" w:rsidRDefault="00FA421C" w:rsidP="00FA421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план;</w:t>
      </w:r>
    </w:p>
    <w:p w:rsidR="00FA421C" w:rsidRDefault="00FA421C" w:rsidP="00FA421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вступ;</w:t>
      </w:r>
    </w:p>
    <w:p w:rsidR="00FA421C" w:rsidRDefault="00FA421C" w:rsidP="00FA421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основна частина, що підрозділяється на розділи;</w:t>
      </w:r>
    </w:p>
    <w:p w:rsidR="00FA421C" w:rsidRDefault="00FA421C" w:rsidP="00FA421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висновки;</w:t>
      </w:r>
    </w:p>
    <w:p w:rsidR="00FA421C" w:rsidRDefault="00FA421C" w:rsidP="00FA421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довідкова частина, що включає посторінкові посилання, список використаної літератури.</w:t>
      </w:r>
    </w:p>
    <w:p w:rsidR="00FA421C" w:rsidRPr="007E3F47" w:rsidRDefault="00FA421C" w:rsidP="00FA421C">
      <w:pPr>
        <w:pStyle w:val="BodyTextIndent2"/>
        <w:widowControl w:val="0"/>
        <w:ind w:firstLine="709"/>
        <w:rPr>
          <w:sz w:val="26"/>
        </w:rPr>
      </w:pPr>
      <w:r w:rsidRPr="007E3F47">
        <w:rPr>
          <w:sz w:val="26"/>
        </w:rPr>
        <w:t>Робота повинна являти собою закінчену працю. Тема роботи вважається ро</w:t>
      </w:r>
      <w:r w:rsidRPr="007E3F47">
        <w:rPr>
          <w:sz w:val="26"/>
        </w:rPr>
        <w:t>з</w:t>
      </w:r>
      <w:r w:rsidRPr="007E3F47">
        <w:rPr>
          <w:sz w:val="26"/>
        </w:rPr>
        <w:t xml:space="preserve">критою, коли матеріал розпочинається </w:t>
      </w:r>
      <w:r w:rsidRPr="007E3F47">
        <w:rPr>
          <w:i/>
          <w:sz w:val="26"/>
        </w:rPr>
        <w:t>вступом (мета та завдання контрольної роботи, актуальність теми роботи, стисла характеристика ступеня вивченості теми та використаної під час написання роботи літератури)</w:t>
      </w:r>
      <w:r w:rsidRPr="007E3F47">
        <w:rPr>
          <w:sz w:val="26"/>
        </w:rPr>
        <w:t>, викладається логічно-послідовно у відповідності з дотриманням причинно-наслідкових зв’язків, з використанням р</w:t>
      </w:r>
      <w:r w:rsidRPr="007E3F47">
        <w:rPr>
          <w:sz w:val="26"/>
        </w:rPr>
        <w:t>е</w:t>
      </w:r>
      <w:r w:rsidRPr="007E3F47">
        <w:rPr>
          <w:sz w:val="26"/>
        </w:rPr>
        <w:t>комендованої літератури, нормативних актів, інших джерел, за умов висвітлення всіх питань плану.</w:t>
      </w:r>
      <w:r>
        <w:rPr>
          <w:sz w:val="26"/>
        </w:rPr>
        <w:t xml:space="preserve"> </w:t>
      </w:r>
      <w:r w:rsidRPr="007E3F47">
        <w:rPr>
          <w:sz w:val="26"/>
        </w:rPr>
        <w:t>При цьому структурні частини плану мають бути виділені (</w:t>
      </w:r>
      <w:proofErr w:type="spellStart"/>
      <w:r w:rsidRPr="007E3F47">
        <w:rPr>
          <w:sz w:val="26"/>
        </w:rPr>
        <w:t>ви</w:t>
      </w:r>
      <w:r w:rsidRPr="007E3F47">
        <w:rPr>
          <w:sz w:val="26"/>
        </w:rPr>
        <w:t>о</w:t>
      </w:r>
      <w:r w:rsidRPr="007E3F47">
        <w:rPr>
          <w:sz w:val="26"/>
        </w:rPr>
        <w:t>кремлені</w:t>
      </w:r>
      <w:proofErr w:type="spellEnd"/>
      <w:r w:rsidRPr="007E3F47">
        <w:rPr>
          <w:sz w:val="26"/>
        </w:rPr>
        <w:t xml:space="preserve">) у тексті праці цифрами або назвами. Сформульовані в кінці роботи </w:t>
      </w:r>
      <w:r w:rsidRPr="007E3F47">
        <w:rPr>
          <w:i/>
          <w:sz w:val="26"/>
        </w:rPr>
        <w:t>в</w:t>
      </w:r>
      <w:r w:rsidRPr="007E3F47">
        <w:rPr>
          <w:i/>
          <w:sz w:val="26"/>
        </w:rPr>
        <w:t>и</w:t>
      </w:r>
      <w:r w:rsidRPr="007E3F47">
        <w:rPr>
          <w:i/>
          <w:sz w:val="26"/>
        </w:rPr>
        <w:t>сновки(висновки повинні відповідати тексту розділів контрольної роботи)</w:t>
      </w:r>
      <w:r w:rsidRPr="007E3F47">
        <w:rPr>
          <w:sz w:val="26"/>
        </w:rPr>
        <w:t xml:space="preserve"> повинні бути чіткими і ясними, логічно не суперечл</w:t>
      </w:r>
      <w:r w:rsidRPr="007E3F47">
        <w:rPr>
          <w:sz w:val="26"/>
        </w:rPr>
        <w:t>и</w:t>
      </w:r>
      <w:r w:rsidRPr="007E3F47">
        <w:rPr>
          <w:sz w:val="26"/>
        </w:rPr>
        <w:t>вими, взаємозв’язаними і взаємодоповнюючими один одного.</w:t>
      </w:r>
      <w:r>
        <w:rPr>
          <w:sz w:val="26"/>
        </w:rPr>
        <w:t xml:space="preserve"> В роботах </w:t>
      </w:r>
      <w:r w:rsidRPr="003A7A2E">
        <w:rPr>
          <w:i/>
          <w:sz w:val="26"/>
        </w:rPr>
        <w:t>не допускається плагіат</w:t>
      </w:r>
      <w:r>
        <w:rPr>
          <w:sz w:val="26"/>
        </w:rPr>
        <w:t>. При необхідності робляться посилання на документи, підручники або монографії.</w:t>
      </w:r>
    </w:p>
    <w:p w:rsidR="00FA421C" w:rsidRPr="007E3F47" w:rsidRDefault="00FA421C" w:rsidP="00FA421C">
      <w:pPr>
        <w:widowControl w:val="0"/>
        <w:tabs>
          <w:tab w:val="left" w:pos="0"/>
        </w:tabs>
        <w:ind w:firstLine="709"/>
        <w:jc w:val="both"/>
        <w:rPr>
          <w:sz w:val="26"/>
        </w:rPr>
      </w:pPr>
      <w:r w:rsidRPr="007E3F47">
        <w:rPr>
          <w:sz w:val="26"/>
        </w:rPr>
        <w:lastRenderedPageBreak/>
        <w:t xml:space="preserve">Робота </w:t>
      </w:r>
      <w:r w:rsidRPr="007E3F47">
        <w:rPr>
          <w:i/>
          <w:sz w:val="26"/>
        </w:rPr>
        <w:t xml:space="preserve">оцінюється </w:t>
      </w:r>
      <w:r w:rsidRPr="007E3F47">
        <w:rPr>
          <w:sz w:val="26"/>
        </w:rPr>
        <w:t>за змістом, ступенем самостійності, вмінням обґрунтувати основні положення, аналізувати отримані результати та робити висновки.</w:t>
      </w:r>
    </w:p>
    <w:p w:rsidR="00FA421C" w:rsidRPr="007E3F47" w:rsidRDefault="00FA421C" w:rsidP="00FA421C">
      <w:pPr>
        <w:pStyle w:val="BodyText2"/>
        <w:widowControl w:val="0"/>
        <w:ind w:firstLine="709"/>
        <w:rPr>
          <w:sz w:val="26"/>
        </w:rPr>
      </w:pPr>
      <w:r w:rsidRPr="007E3F47">
        <w:rPr>
          <w:sz w:val="26"/>
        </w:rPr>
        <w:t>Наприкінці контрольної роботи слід поставити дату</w:t>
      </w:r>
      <w:r>
        <w:rPr>
          <w:sz w:val="26"/>
        </w:rPr>
        <w:t xml:space="preserve"> її</w:t>
      </w:r>
      <w:r w:rsidRPr="007E3F47">
        <w:rPr>
          <w:sz w:val="26"/>
        </w:rPr>
        <w:t xml:space="preserve"> виконання і особистий підпис виконавця. Робота здається (надсилається) на факультет заочного навчання</w:t>
      </w:r>
      <w:r>
        <w:rPr>
          <w:sz w:val="26"/>
        </w:rPr>
        <w:t xml:space="preserve"> для перевірки не пізніше ніж за місяць до початку екзаменаційної сесії</w:t>
      </w:r>
      <w:r w:rsidRPr="007E3F47">
        <w:rPr>
          <w:sz w:val="26"/>
        </w:rPr>
        <w:t>.</w:t>
      </w:r>
    </w:p>
    <w:p w:rsidR="00FA421C" w:rsidRPr="007E3F47" w:rsidRDefault="00FA421C" w:rsidP="00FA421C">
      <w:pPr>
        <w:widowControl w:val="0"/>
        <w:tabs>
          <w:tab w:val="left" w:pos="0"/>
        </w:tabs>
        <w:ind w:firstLine="709"/>
        <w:jc w:val="both"/>
        <w:rPr>
          <w:sz w:val="26"/>
        </w:rPr>
      </w:pPr>
      <w:r w:rsidRPr="007E3F47">
        <w:rPr>
          <w:b/>
          <w:sz w:val="26"/>
        </w:rPr>
        <w:t>Варіант контрольної роботи визначається у відповідності до порядкового н</w:t>
      </w:r>
      <w:r w:rsidRPr="007E3F47">
        <w:rPr>
          <w:b/>
          <w:sz w:val="26"/>
        </w:rPr>
        <w:t>о</w:t>
      </w:r>
      <w:r w:rsidRPr="007E3F47">
        <w:rPr>
          <w:b/>
          <w:sz w:val="26"/>
        </w:rPr>
        <w:t>меру студента у списку групи</w:t>
      </w:r>
      <w:r w:rsidRPr="007E3F47">
        <w:rPr>
          <w:sz w:val="26"/>
        </w:rPr>
        <w:t xml:space="preserve"> або призначається викладачем особисто. Змінювати варіант без згоди з викладачем забороняється.</w:t>
      </w:r>
    </w:p>
    <w:p w:rsidR="00FA421C" w:rsidRPr="007E3F47" w:rsidRDefault="00FA421C" w:rsidP="00FA421C">
      <w:pPr>
        <w:pStyle w:val="2"/>
        <w:widowControl w:val="0"/>
        <w:ind w:firstLine="709"/>
        <w:rPr>
          <w:sz w:val="26"/>
        </w:rPr>
      </w:pPr>
      <w:r w:rsidRPr="007E3F47">
        <w:rPr>
          <w:sz w:val="26"/>
        </w:rPr>
        <w:t xml:space="preserve">Якщо робота визнається не зарахованою, студент повинен виконати її вдруге, враховуючи при цьому означені </w:t>
      </w:r>
      <w:r>
        <w:rPr>
          <w:sz w:val="26"/>
        </w:rPr>
        <w:t xml:space="preserve">викладачем у рецензії </w:t>
      </w:r>
      <w:r w:rsidRPr="007E3F47">
        <w:rPr>
          <w:sz w:val="26"/>
        </w:rPr>
        <w:t xml:space="preserve">недоліки. </w:t>
      </w:r>
      <w:r w:rsidRPr="007E3F47">
        <w:rPr>
          <w:i/>
          <w:sz w:val="26"/>
        </w:rPr>
        <w:t>Вдруге робота здається</w:t>
      </w:r>
      <w:r w:rsidRPr="007E3F47">
        <w:rPr>
          <w:sz w:val="26"/>
        </w:rPr>
        <w:t xml:space="preserve"> або надсилається </w:t>
      </w:r>
      <w:r>
        <w:rPr>
          <w:sz w:val="26"/>
        </w:rPr>
        <w:t xml:space="preserve">тільки </w:t>
      </w:r>
      <w:r w:rsidRPr="007E3F47">
        <w:rPr>
          <w:sz w:val="26"/>
        </w:rPr>
        <w:t xml:space="preserve">разом із попереднім не зарахованим варіантом контрольної роботи. </w:t>
      </w:r>
      <w:r>
        <w:rPr>
          <w:sz w:val="26"/>
        </w:rPr>
        <w:t xml:space="preserve">При повторній перевірці викладач перевіряє виконання його вимог і рекомендацій, позначених в </w:t>
      </w:r>
      <w:proofErr w:type="spellStart"/>
      <w:r>
        <w:rPr>
          <w:sz w:val="26"/>
        </w:rPr>
        <w:t>незарахованій</w:t>
      </w:r>
      <w:proofErr w:type="spellEnd"/>
      <w:r>
        <w:rPr>
          <w:sz w:val="26"/>
        </w:rPr>
        <w:t xml:space="preserve"> контрольній роботі. </w:t>
      </w:r>
      <w:r w:rsidRPr="007E3F47">
        <w:rPr>
          <w:sz w:val="26"/>
        </w:rPr>
        <w:t>Студенти, які порушили умови викона</w:t>
      </w:r>
      <w:r w:rsidRPr="007E3F47">
        <w:rPr>
          <w:sz w:val="26"/>
        </w:rPr>
        <w:t>н</w:t>
      </w:r>
      <w:r w:rsidRPr="007E3F47">
        <w:rPr>
          <w:sz w:val="26"/>
        </w:rPr>
        <w:t>ня роботи, в тому ж разі і встановлений термін її подання, або студенти, які отр</w:t>
      </w:r>
      <w:r w:rsidRPr="007E3F47">
        <w:rPr>
          <w:sz w:val="26"/>
        </w:rPr>
        <w:t>и</w:t>
      </w:r>
      <w:r w:rsidRPr="007E3F47">
        <w:rPr>
          <w:sz w:val="26"/>
        </w:rPr>
        <w:t>мали незалік по контрольній роботі, до іспиту з означеного курсу не допускаються.</w:t>
      </w:r>
    </w:p>
    <w:p w:rsidR="00FA421C" w:rsidRPr="007E3F47" w:rsidRDefault="00FA421C" w:rsidP="00FA421C">
      <w:pPr>
        <w:pStyle w:val="Eieaa-iauiue"/>
        <w:widowControl w:val="0"/>
        <w:ind w:firstLine="709"/>
        <w:jc w:val="center"/>
        <w:rPr>
          <w:b/>
          <w:sz w:val="28"/>
        </w:rPr>
      </w:pPr>
    </w:p>
    <w:p w:rsidR="00FA421C" w:rsidRPr="007E3F47" w:rsidRDefault="00FA421C" w:rsidP="00FA421C">
      <w:pPr>
        <w:pStyle w:val="Eieaa-iauiue"/>
        <w:widowControl w:val="0"/>
        <w:ind w:firstLine="709"/>
        <w:jc w:val="center"/>
        <w:rPr>
          <w:b/>
          <w:sz w:val="28"/>
        </w:rPr>
      </w:pPr>
    </w:p>
    <w:p w:rsidR="007B40D0" w:rsidRDefault="007B40D0"/>
    <w:sectPr w:rsidR="007B40D0" w:rsidSect="007B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04C0"/>
    <w:multiLevelType w:val="hybridMultilevel"/>
    <w:tmpl w:val="138E7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0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21C"/>
    <w:rsid w:val="007B40D0"/>
    <w:rsid w:val="00FA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421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A421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Body Text"/>
    <w:basedOn w:val="a"/>
    <w:link w:val="a4"/>
    <w:rsid w:val="00FA421C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A421C"/>
    <w:rPr>
      <w:rFonts w:ascii="Arial" w:eastAsia="Times New Roman" w:hAnsi="Arial" w:cs="Times New Roman"/>
      <w:sz w:val="24"/>
      <w:szCs w:val="20"/>
      <w:lang w:val="uk-UA" w:eastAsia="uk-UA"/>
    </w:rPr>
  </w:style>
  <w:style w:type="paragraph" w:customStyle="1" w:styleId="Eieaa-iauiue">
    <w:name w:val="Eieaa - iau?iue"/>
    <w:rsid w:val="00FA42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customStyle="1" w:styleId="BodyText2">
    <w:name w:val="Body Text 2"/>
    <w:basedOn w:val="a"/>
    <w:rsid w:val="00FA421C"/>
    <w:pPr>
      <w:tabs>
        <w:tab w:val="left" w:pos="0"/>
      </w:tabs>
      <w:ind w:firstLine="567"/>
      <w:jc w:val="both"/>
    </w:pPr>
    <w:rPr>
      <w:sz w:val="24"/>
    </w:rPr>
  </w:style>
  <w:style w:type="paragraph" w:customStyle="1" w:styleId="BodyTextIndent2">
    <w:name w:val="Body Text Indent 2"/>
    <w:basedOn w:val="a"/>
    <w:rsid w:val="00FA421C"/>
    <w:pPr>
      <w:tabs>
        <w:tab w:val="left" w:pos="0"/>
      </w:tabs>
      <w:ind w:firstLine="567"/>
      <w:jc w:val="both"/>
    </w:pPr>
    <w:rPr>
      <w:sz w:val="28"/>
    </w:rPr>
  </w:style>
  <w:style w:type="paragraph" w:customStyle="1" w:styleId="Char">
    <w:name w:val="Знак Знак Знак Char"/>
    <w:basedOn w:val="a"/>
    <w:rsid w:val="00FA421C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2011-02-24T05:49:00Z</dcterms:created>
  <dcterms:modified xsi:type="dcterms:W3CDTF">2011-02-24T05:49:00Z</dcterms:modified>
</cp:coreProperties>
</file>